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25" w:rsidRDefault="00EB7825" w:rsidP="00EB78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57472"/>
            <wp:effectExtent l="19050" t="0" r="3175" b="0"/>
            <wp:docPr id="1" name="Рисунок 1" descr="D:\Documents and Settings\User\Мои документы\Downloads\положение о биб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положение о библ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25" w:rsidRDefault="00EB7825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развитию познавательных интересов и способностей учащихся;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lastRenderedPageBreak/>
        <w:t>обучение основам библиотечно-библиографической грамотности;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2.2. Библиотека выполняет следующие функции: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Ф</w:t>
      </w:r>
      <w:r w:rsidR="00963FBF" w:rsidRPr="009D77FE">
        <w:rPr>
          <w:rFonts w:ascii="Times New Roman" w:hAnsi="Times New Roman" w:cs="Times New Roman"/>
          <w:sz w:val="24"/>
          <w:szCs w:val="24"/>
        </w:rPr>
        <w:t>ормирует фонд библиотечно-информационных ресурсов образовательной организации: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организаций;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</w:t>
      </w:r>
      <w:r w:rsidR="00963FBF" w:rsidRPr="009D77FE">
        <w:rPr>
          <w:rFonts w:ascii="Times New Roman" w:hAnsi="Times New Roman" w:cs="Times New Roman"/>
          <w:sz w:val="24"/>
          <w:szCs w:val="24"/>
        </w:rPr>
        <w:t>оздает информационную продукцию: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учебной, самообразовательной и досуговой деятельности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педагогическим работникам в организации образовательного процесса и досуга учащихся (просмотр видеофильмов, CD-дисков, презентации развивающих компьютерных игр)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педагогических работников: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</w:t>
      </w:r>
      <w:r w:rsidR="00E1745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9D77FE">
        <w:rPr>
          <w:rFonts w:ascii="Times New Roman" w:hAnsi="Times New Roman" w:cs="Times New Roman"/>
          <w:sz w:val="24"/>
          <w:szCs w:val="24"/>
        </w:rPr>
        <w:t>, повышению квалификации, проведению аттестации;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lastRenderedPageBreak/>
        <w:t>способствует проведению занятий по формированию информационной культуры</w:t>
      </w:r>
      <w:r w:rsidR="00E1745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D77FE">
        <w:rPr>
          <w:rFonts w:ascii="Times New Roman" w:hAnsi="Times New Roman" w:cs="Times New Roman"/>
          <w:sz w:val="24"/>
          <w:szCs w:val="24"/>
        </w:rPr>
        <w:t>; является базой для проведения практических занятий по работе с информационными ресурсами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родителей (законных представителей)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учащихся.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3. Организация деятельности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3.1. Общее руководство деятельностью библиотеки осуществляет руководитель образовательной организации. </w:t>
      </w:r>
    </w:p>
    <w:p w:rsidR="00963FBF" w:rsidRPr="00147EAA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3.2. Руководство библиотекой осуществляет </w:t>
      </w:r>
      <w:r w:rsidR="00147EAA">
        <w:rPr>
          <w:rFonts w:ascii="Times New Roman" w:hAnsi="Times New Roman" w:cs="Times New Roman"/>
          <w:sz w:val="24"/>
          <w:szCs w:val="24"/>
        </w:rPr>
        <w:t>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,</w:t>
      </w:r>
      <w:r w:rsidR="00147EAA">
        <w:rPr>
          <w:rFonts w:ascii="Times New Roman" w:hAnsi="Times New Roman" w:cs="Times New Roman"/>
          <w:sz w:val="24"/>
          <w:szCs w:val="24"/>
        </w:rPr>
        <w:t xml:space="preserve"> </w:t>
      </w:r>
      <w:r w:rsidRPr="009D77FE">
        <w:rPr>
          <w:rFonts w:ascii="Times New Roman" w:hAnsi="Times New Roman" w:cs="Times New Roman"/>
          <w:sz w:val="24"/>
          <w:szCs w:val="24"/>
        </w:rPr>
        <w:t xml:space="preserve">который назначается руководителем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3.3. </w:t>
      </w:r>
      <w:r w:rsidR="00147EAA" w:rsidRPr="00147EAA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147EAA">
        <w:rPr>
          <w:rFonts w:ascii="Times New Roman" w:hAnsi="Times New Roman" w:cs="Times New Roman"/>
          <w:sz w:val="24"/>
          <w:szCs w:val="24"/>
          <w:u w:val="single"/>
        </w:rPr>
        <w:t>иблиотекарь</w:t>
      </w:r>
      <w:r w:rsidRPr="009D77FE">
        <w:rPr>
          <w:rFonts w:ascii="Times New Roman" w:hAnsi="Times New Roman" w:cs="Times New Roman"/>
          <w:sz w:val="24"/>
          <w:szCs w:val="24"/>
        </w:rPr>
        <w:t xml:space="preserve">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3.4. </w:t>
      </w:r>
      <w:r w:rsidR="00147EAA" w:rsidRPr="00147EAA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147EAA">
        <w:rPr>
          <w:rFonts w:ascii="Times New Roman" w:hAnsi="Times New Roman" w:cs="Times New Roman"/>
          <w:sz w:val="24"/>
          <w:szCs w:val="24"/>
          <w:u w:val="single"/>
        </w:rPr>
        <w:t>иблиотекарь</w:t>
      </w:r>
      <w:r w:rsidRPr="009D77FE">
        <w:rPr>
          <w:rFonts w:ascii="Times New Roman" w:hAnsi="Times New Roman" w:cs="Times New Roman"/>
          <w:sz w:val="24"/>
          <w:szCs w:val="24"/>
        </w:rPr>
        <w:t xml:space="preserve"> разрабатывает и представляет руководителю образовательной организации на утверждение следующие документы: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технологическую документацию.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3.5. Структуру библиотеки составляют:</w:t>
      </w:r>
    </w:p>
    <w:p w:rsidR="00963FBF" w:rsidRPr="00147EAA" w:rsidRDefault="00963FBF" w:rsidP="00147EA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абонемент;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учебников;</w:t>
      </w:r>
    </w:p>
    <w:p w:rsidR="00963FBF" w:rsidRPr="00147EAA" w:rsidRDefault="00963FBF" w:rsidP="00147EA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информационно-библиографической работы;</w:t>
      </w:r>
    </w:p>
    <w:p w:rsidR="00D02336" w:rsidRDefault="00D02336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AE">
        <w:rPr>
          <w:rFonts w:ascii="Times New Roman" w:hAnsi="Times New Roman" w:cs="Times New Roman"/>
          <w:i/>
          <w:sz w:val="24"/>
          <w:szCs w:val="24"/>
        </w:rPr>
        <w:t>(Или другие разделы, которые составляют структуру библиотеки ОО)</w:t>
      </w:r>
    </w:p>
    <w:p w:rsidR="001E5BAE" w:rsidRDefault="001E5BAE" w:rsidP="001E5BA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5BAE" w:rsidRPr="001E5BAE" w:rsidRDefault="001E5BAE" w:rsidP="001E5BA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3.6. Библиотечно-информационное обслуживание осуществляется в соответствии с программ</w:t>
      </w:r>
      <w:r w:rsidR="00E1745D">
        <w:rPr>
          <w:rFonts w:ascii="Times New Roman" w:hAnsi="Times New Roman" w:cs="Times New Roman"/>
          <w:sz w:val="24"/>
          <w:szCs w:val="24"/>
        </w:rPr>
        <w:t>ами и планами работы библиотеки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основе библиотечно-информационных ресурсов. </w:t>
      </w:r>
    </w:p>
    <w:p w:rsidR="00963FBF" w:rsidRPr="009D77FE" w:rsidRDefault="00147EAA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63FBF" w:rsidRPr="009D77FE">
        <w:rPr>
          <w:rFonts w:ascii="Times New Roman" w:hAnsi="Times New Roman" w:cs="Times New Roman"/>
          <w:sz w:val="24"/>
          <w:szCs w:val="24"/>
        </w:rPr>
        <w:t>. Библиотека обеспечивается: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комплектованием библиотечно-информационных ресурсов;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санитарных правил и нормативов, обеспечивающими сохранность книг;</w:t>
      </w:r>
    </w:p>
    <w:p w:rsidR="00963FBF" w:rsidRPr="009D77FE" w:rsidRDefault="00147EAA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963FBF" w:rsidRPr="009D77FE">
        <w:rPr>
          <w:rFonts w:ascii="Times New Roman" w:hAnsi="Times New Roman" w:cs="Times New Roman"/>
          <w:sz w:val="24"/>
          <w:szCs w:val="24"/>
        </w:rP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образовательной организации в соответствии с уставом образовательной организации. </w:t>
      </w:r>
    </w:p>
    <w:p w:rsidR="00963FBF" w:rsidRPr="009D77FE" w:rsidRDefault="00147EAA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963FBF" w:rsidRPr="009D77FE">
        <w:rPr>
          <w:rFonts w:ascii="Times New Roman" w:hAnsi="Times New Roman" w:cs="Times New Roman"/>
          <w:sz w:val="24"/>
          <w:szCs w:val="24"/>
        </w:rPr>
        <w:t xml:space="preserve">. Режим работы библиотеки определяется </w:t>
      </w:r>
      <w:r w:rsidR="001E5BAE">
        <w:rPr>
          <w:rFonts w:ascii="Times New Roman" w:hAnsi="Times New Roman" w:cs="Times New Roman"/>
          <w:sz w:val="24"/>
          <w:szCs w:val="24"/>
        </w:rPr>
        <w:t>(</w:t>
      </w:r>
      <w:r w:rsidR="00963FBF" w:rsidRPr="001E5BAE">
        <w:rPr>
          <w:rFonts w:ascii="Times New Roman" w:hAnsi="Times New Roman" w:cs="Times New Roman"/>
          <w:i/>
          <w:sz w:val="24"/>
          <w:szCs w:val="24"/>
        </w:rPr>
        <w:t>заведующим библиотекой</w:t>
      </w:r>
      <w:r w:rsidR="001E5BAE">
        <w:rPr>
          <w:rFonts w:ascii="Times New Roman" w:hAnsi="Times New Roman" w:cs="Times New Roman"/>
          <w:sz w:val="24"/>
          <w:szCs w:val="24"/>
        </w:rPr>
        <w:t xml:space="preserve">, </w:t>
      </w:r>
      <w:r w:rsidR="00963FBF" w:rsidRPr="009D77FE">
        <w:rPr>
          <w:rFonts w:ascii="Times New Roman" w:hAnsi="Times New Roman" w:cs="Times New Roman"/>
          <w:i/>
          <w:sz w:val="24"/>
          <w:szCs w:val="24"/>
        </w:rPr>
        <w:t>педагогом-библиотекарем, библиотекарем</w:t>
      </w:r>
      <w:r w:rsidR="00963FBF" w:rsidRPr="009D77FE">
        <w:rPr>
          <w:rFonts w:ascii="Times New Roman" w:hAnsi="Times New Roman" w:cs="Times New Roman"/>
          <w:sz w:val="24"/>
          <w:szCs w:val="24"/>
        </w:rPr>
        <w:t xml:space="preserve">) в соответствии с правилами внутреннего распорядка образовательной организации. При определении режима работы библиотеки </w:t>
      </w:r>
      <w:r w:rsidR="00963FBF" w:rsidRPr="009D77FE">
        <w:rPr>
          <w:rFonts w:ascii="Times New Roman" w:hAnsi="Times New Roman" w:cs="Times New Roman"/>
          <w:sz w:val="24"/>
          <w:szCs w:val="24"/>
        </w:rPr>
        <w:lastRenderedPageBreak/>
        <w:t>предусматривается выделение: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двух часов рабочего времени ежедневно на выполнение внутрибиблиотечной работы</w:t>
      </w:r>
      <w:r w:rsidR="001E5BAE">
        <w:rPr>
          <w:rFonts w:ascii="Times New Roman" w:hAnsi="Times New Roman" w:cs="Times New Roman"/>
          <w:sz w:val="24"/>
          <w:szCs w:val="24"/>
        </w:rPr>
        <w:t xml:space="preserve"> </w:t>
      </w:r>
      <w:r w:rsidR="00147EAA">
        <w:rPr>
          <w:rFonts w:ascii="Times New Roman" w:hAnsi="Times New Roman" w:cs="Times New Roman"/>
          <w:i/>
          <w:sz w:val="24"/>
          <w:szCs w:val="24"/>
        </w:rPr>
        <w:t>(если такое время необходим</w:t>
      </w:r>
      <w:r w:rsidR="001E5BAE" w:rsidRPr="001E5BAE">
        <w:rPr>
          <w:rFonts w:ascii="Times New Roman" w:hAnsi="Times New Roman" w:cs="Times New Roman"/>
          <w:i/>
          <w:sz w:val="24"/>
          <w:szCs w:val="24"/>
        </w:rPr>
        <w:t>о)</w:t>
      </w:r>
      <w:r w:rsidRPr="009D77FE">
        <w:rPr>
          <w:rFonts w:ascii="Times New Roman" w:hAnsi="Times New Roman" w:cs="Times New Roman"/>
          <w:sz w:val="24"/>
          <w:szCs w:val="24"/>
        </w:rPr>
        <w:t>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пользователей не производится;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4. Учет поступления и выбытия документов библиотечного фонда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4.1. Сведения о включаемых в библиотечный фонд документах фиксируются в книге суммарного учета библиотечного фонда (</w:t>
      </w:r>
      <w:r w:rsidRPr="009D77FE">
        <w:rPr>
          <w:rFonts w:ascii="Times New Roman" w:hAnsi="Times New Roman" w:cs="Times New Roman"/>
          <w:i/>
          <w:sz w:val="24"/>
          <w:szCs w:val="24"/>
        </w:rPr>
        <w:t>листы суммарного учета библиотечного фонда, журнал</w:t>
      </w:r>
      <w:r w:rsidRPr="009D77FE">
        <w:rPr>
          <w:rFonts w:ascii="Times New Roman" w:hAnsi="Times New Roman" w:cs="Times New Roman"/>
          <w:sz w:val="24"/>
          <w:szCs w:val="24"/>
        </w:rPr>
        <w:t>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4.2. Суммарный учет поступления электронных сетевых локальных документов ведется в электронном реестре.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4.3. </w:t>
      </w:r>
      <w:r w:rsidRPr="00F94569">
        <w:rPr>
          <w:rFonts w:ascii="Times New Roman" w:hAnsi="Times New Roman" w:cs="Times New Roman"/>
          <w:sz w:val="24"/>
          <w:szCs w:val="24"/>
        </w:rPr>
        <w:t>Документы, подготовленные к приему в библиотечный фонд, подвергаются первичной обработке и индивидуальному учету.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4.4. </w:t>
      </w:r>
      <w:r w:rsidRPr="00F94569">
        <w:rPr>
          <w:rFonts w:ascii="Times New Roman" w:hAnsi="Times New Roman" w:cs="Times New Roman"/>
          <w:sz w:val="24"/>
          <w:szCs w:val="24"/>
        </w:rPr>
        <w:t xml:space="preserve">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</w:t>
      </w:r>
      <w:r w:rsidRPr="001E5BAE">
        <w:rPr>
          <w:rFonts w:ascii="Times New Roman" w:hAnsi="Times New Roman" w:cs="Times New Roman"/>
          <w:i/>
          <w:sz w:val="24"/>
          <w:szCs w:val="24"/>
        </w:rPr>
        <w:t>(системного номера компьютерной программы, штрих-кода и других)</w:t>
      </w:r>
      <w:r w:rsidRPr="00F94569">
        <w:rPr>
          <w:rFonts w:ascii="Times New Roman" w:hAnsi="Times New Roman" w:cs="Times New Roman"/>
          <w:sz w:val="24"/>
          <w:szCs w:val="24"/>
        </w:rPr>
        <w:t>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4.5. </w:t>
      </w:r>
      <w:r w:rsidRPr="00F94569">
        <w:rPr>
          <w:rFonts w:ascii="Times New Roman" w:hAnsi="Times New Roman" w:cs="Times New Roman"/>
          <w:sz w:val="24"/>
          <w:szCs w:val="24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4.6. </w:t>
      </w:r>
      <w:r w:rsidRPr="00F94569">
        <w:rPr>
          <w:rFonts w:ascii="Times New Roman" w:hAnsi="Times New Roman" w:cs="Times New Roman"/>
          <w:sz w:val="24"/>
          <w:szCs w:val="24"/>
        </w:rPr>
        <w:t>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</w:t>
      </w:r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4.7.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</w:t>
      </w:r>
      <w:r w:rsidRPr="009D77FE">
        <w:rPr>
          <w:rFonts w:ascii="Times New Roman" w:hAnsi="Times New Roman" w:cs="Times New Roman"/>
          <w:sz w:val="24"/>
          <w:szCs w:val="24"/>
        </w:rPr>
        <w:t xml:space="preserve"> (</w:t>
      </w:r>
      <w:r w:rsidRPr="00F94569">
        <w:rPr>
          <w:rFonts w:ascii="Times New Roman" w:hAnsi="Times New Roman" w:cs="Times New Roman"/>
          <w:i/>
          <w:sz w:val="24"/>
          <w:szCs w:val="24"/>
        </w:rPr>
        <w:t>в автоматизированной базе данных</w:t>
      </w:r>
      <w:r w:rsidRPr="009D77FE">
        <w:rPr>
          <w:rFonts w:ascii="Times New Roman" w:hAnsi="Times New Roman" w:cs="Times New Roman"/>
          <w:sz w:val="24"/>
          <w:szCs w:val="24"/>
        </w:rPr>
        <w:t>)</w:t>
      </w:r>
      <w:r w:rsidRPr="00F94569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4.8. Документы, включаемые в фонд библиотеки, маркируются. При этом могут быть использованы штемпели, книжные знаки, индивидуальные штриховы</w:t>
      </w:r>
      <w:r w:rsidR="00C235CF">
        <w:rPr>
          <w:rFonts w:ascii="Times New Roman" w:hAnsi="Times New Roman" w:cs="Times New Roman"/>
          <w:sz w:val="24"/>
          <w:szCs w:val="24"/>
        </w:rPr>
        <w:t>е коды, другие виды маркировки.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4.9.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4.10.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4.11.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4.12. 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4.13. Выбытие документов из библиотечного фонда оформляется актом о списании исключенных объектов библиотечного фонда по форме 0504144 (далее – акт о списании), утвержденной приказом Минфина России от 30.03.2015 № 52н.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4.14. К акту о списании прилагается список на исключение объектов библиотечного фонда (далее –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lastRenderedPageBreak/>
        <w:t>4.15. Для печатных документов временного хранения допускается замена списка книжными формулярами.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4.16. 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4.17. К акту о списании по причине утраты и списку прилагаются документы, подтверждающие утрату (пояснительная записка, в случае кражи или хищения –  протокол, акт, заключение уполномоченных органов, при возмещении ущерба – финансовый документ о возмещении ущерба).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4.18. </w:t>
      </w:r>
      <w:r w:rsidRPr="0033265F">
        <w:rPr>
          <w:rFonts w:ascii="Times New Roman" w:hAnsi="Times New Roman" w:cs="Times New Roman"/>
          <w:sz w:val="24"/>
          <w:szCs w:val="24"/>
        </w:rPr>
        <w:t xml:space="preserve">После завершения мероприятий, предусмотренных </w:t>
      </w:r>
      <w:r w:rsidRPr="009D77FE">
        <w:rPr>
          <w:rFonts w:ascii="Times New Roman" w:hAnsi="Times New Roman" w:cs="Times New Roman"/>
          <w:sz w:val="24"/>
          <w:szCs w:val="24"/>
        </w:rPr>
        <w:t>а</w:t>
      </w:r>
      <w:r w:rsidRPr="0033265F">
        <w:rPr>
          <w:rFonts w:ascii="Times New Roman" w:hAnsi="Times New Roman" w:cs="Times New Roman"/>
          <w:sz w:val="24"/>
          <w:szCs w:val="24"/>
        </w:rPr>
        <w:t>ктом о списании</w:t>
      </w:r>
      <w:r w:rsidRPr="009D77FE">
        <w:rPr>
          <w:rFonts w:ascii="Times New Roman" w:hAnsi="Times New Roman" w:cs="Times New Roman"/>
          <w:sz w:val="24"/>
          <w:szCs w:val="24"/>
        </w:rPr>
        <w:t>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5. Проверка наличия документов библиотечного фонда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5.1. Проверка наличия документов библиотечного фонда (далее </w:t>
      </w:r>
      <w:r w:rsidR="00EF177F">
        <w:rPr>
          <w:rFonts w:ascii="Times New Roman" w:hAnsi="Times New Roman" w:cs="Times New Roman"/>
          <w:sz w:val="24"/>
          <w:szCs w:val="24"/>
        </w:rPr>
        <w:t>–</w:t>
      </w:r>
      <w:r w:rsidRPr="009D77FE">
        <w:rPr>
          <w:rFonts w:ascii="Times New Roman" w:hAnsi="Times New Roman" w:cs="Times New Roman"/>
          <w:sz w:val="24"/>
          <w:szCs w:val="24"/>
        </w:rPr>
        <w:t xml:space="preserve"> проверка фонда) производится в обязательном порядке: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реорганизации или ликвидации библиотеки.</w:t>
      </w:r>
    </w:p>
    <w:p w:rsidR="00AF4C32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5.2.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AF4C32" w:rsidRPr="009D77FE" w:rsidRDefault="00AF4C32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33265F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6.1. Организация работы с документами по учету библиотечного фонда осуществляется по правилам ведения делопроизводства.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6.2. В библиотеке ведутся и хранятся: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регистры индивидуального и суммарного учета документов библиотечного фонда: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регистрационные книги; 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инвентарные книги;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книги суммарного учета;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учетный каталог;</w:t>
      </w:r>
    </w:p>
    <w:p w:rsidR="00963FBF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топографические описи и каталоги;</w:t>
      </w:r>
    </w:p>
    <w:p w:rsidR="00D8775D" w:rsidRDefault="00D8775D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75D">
        <w:rPr>
          <w:rFonts w:ascii="Times New Roman" w:hAnsi="Times New Roman" w:cs="Times New Roman"/>
          <w:sz w:val="24"/>
          <w:szCs w:val="24"/>
        </w:rPr>
        <w:t>журнал выдачи электронных носителей;</w:t>
      </w:r>
    </w:p>
    <w:p w:rsidR="00D8775D" w:rsidRPr="00D8775D" w:rsidRDefault="00D8775D" w:rsidP="00D877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195">
        <w:rPr>
          <w:rFonts w:ascii="Times New Roman" w:hAnsi="Times New Roman"/>
          <w:sz w:val="24"/>
          <w:szCs w:val="24"/>
        </w:rPr>
        <w:t>журнал регистрации пользователей компьютерного зала;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списании исключенных объектов библиотечного фонда;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учетные документы, подтверждающие поступление документов в библиотечный фонд (накладные, акты о приеме, акты сдачи-приемки);</w:t>
      </w:r>
    </w:p>
    <w:p w:rsidR="00963FBF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результатах проведения проверки наличия документов библиотечного фонда.</w:t>
      </w:r>
    </w:p>
    <w:p w:rsidR="00AF4C32" w:rsidRPr="00AF4C32" w:rsidRDefault="00AF4C32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C32">
        <w:rPr>
          <w:rFonts w:ascii="Times New Roman" w:hAnsi="Times New Roman" w:cs="Times New Roman"/>
          <w:i/>
          <w:sz w:val="24"/>
          <w:szCs w:val="24"/>
        </w:rPr>
        <w:t>(Или другие документы, которые ведутся и хранятся в библиотеке ОО).</w:t>
      </w:r>
    </w:p>
    <w:p w:rsidR="00963FBF" w:rsidRPr="008520ED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166" w:rsidRDefault="001A2166"/>
    <w:sectPr w:rsidR="001A2166" w:rsidSect="00A8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8A6" w:rsidRDefault="00C258A6" w:rsidP="00963FBF">
      <w:pPr>
        <w:spacing w:after="0" w:line="240" w:lineRule="auto"/>
      </w:pPr>
      <w:r>
        <w:separator/>
      </w:r>
    </w:p>
  </w:endnote>
  <w:endnote w:type="continuationSeparator" w:id="1">
    <w:p w:rsidR="00C258A6" w:rsidRDefault="00C258A6" w:rsidP="0096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8A6" w:rsidRDefault="00C258A6" w:rsidP="00963FBF">
      <w:pPr>
        <w:spacing w:after="0" w:line="240" w:lineRule="auto"/>
      </w:pPr>
      <w:r>
        <w:separator/>
      </w:r>
    </w:p>
  </w:footnote>
  <w:footnote w:type="continuationSeparator" w:id="1">
    <w:p w:rsidR="00C258A6" w:rsidRDefault="00C258A6" w:rsidP="0096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A3"/>
    <w:multiLevelType w:val="hybridMultilevel"/>
    <w:tmpl w:val="845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2EC"/>
    <w:multiLevelType w:val="hybridMultilevel"/>
    <w:tmpl w:val="5D6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0A6"/>
    <w:multiLevelType w:val="hybridMultilevel"/>
    <w:tmpl w:val="F81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707A"/>
    <w:multiLevelType w:val="hybridMultilevel"/>
    <w:tmpl w:val="85B8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60D3"/>
    <w:multiLevelType w:val="hybridMultilevel"/>
    <w:tmpl w:val="CFE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5F2A"/>
    <w:multiLevelType w:val="hybridMultilevel"/>
    <w:tmpl w:val="864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299E"/>
    <w:multiLevelType w:val="hybridMultilevel"/>
    <w:tmpl w:val="E82C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7D68"/>
    <w:multiLevelType w:val="hybridMultilevel"/>
    <w:tmpl w:val="82BC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FBF"/>
    <w:rsid w:val="00000128"/>
    <w:rsid w:val="00045A34"/>
    <w:rsid w:val="00147EAA"/>
    <w:rsid w:val="001A2166"/>
    <w:rsid w:val="001E5BAE"/>
    <w:rsid w:val="0020178A"/>
    <w:rsid w:val="00321416"/>
    <w:rsid w:val="00336973"/>
    <w:rsid w:val="003422CD"/>
    <w:rsid w:val="00342910"/>
    <w:rsid w:val="0042333F"/>
    <w:rsid w:val="004B3D08"/>
    <w:rsid w:val="004E30BF"/>
    <w:rsid w:val="005143D9"/>
    <w:rsid w:val="005346C2"/>
    <w:rsid w:val="005A76AA"/>
    <w:rsid w:val="0062363B"/>
    <w:rsid w:val="00662596"/>
    <w:rsid w:val="007132B1"/>
    <w:rsid w:val="00783391"/>
    <w:rsid w:val="007E0BFA"/>
    <w:rsid w:val="00963FBF"/>
    <w:rsid w:val="00A83483"/>
    <w:rsid w:val="00AD3A8F"/>
    <w:rsid w:val="00AF4C32"/>
    <w:rsid w:val="00B31947"/>
    <w:rsid w:val="00C235CF"/>
    <w:rsid w:val="00C258A6"/>
    <w:rsid w:val="00C95293"/>
    <w:rsid w:val="00D02336"/>
    <w:rsid w:val="00D8775D"/>
    <w:rsid w:val="00E1745D"/>
    <w:rsid w:val="00EB7825"/>
    <w:rsid w:val="00EF177F"/>
    <w:rsid w:val="00F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3F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F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FBF"/>
    <w:rPr>
      <w:vertAlign w:val="superscript"/>
    </w:rPr>
  </w:style>
  <w:style w:type="paragraph" w:styleId="a6">
    <w:name w:val="List Paragraph"/>
    <w:basedOn w:val="a"/>
    <w:uiPriority w:val="34"/>
    <w:qFormat/>
    <w:rsid w:val="00963F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A315-FBFC-4577-ACAA-09B34F4A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User</cp:lastModifiedBy>
  <cp:revision>8</cp:revision>
  <cp:lastPrinted>2015-08-24T08:23:00Z</cp:lastPrinted>
  <dcterms:created xsi:type="dcterms:W3CDTF">2016-08-19T06:18:00Z</dcterms:created>
  <dcterms:modified xsi:type="dcterms:W3CDTF">2016-11-11T15:41:00Z</dcterms:modified>
</cp:coreProperties>
</file>